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177CA" w14:textId="5DE2C9E4" w:rsidR="000915CD" w:rsidRPr="00D461FB" w:rsidRDefault="00932A5E" w:rsidP="00932A5E">
      <w:pPr>
        <w:tabs>
          <w:tab w:val="left" w:pos="0"/>
        </w:tabs>
        <w:jc w:val="both"/>
        <w:rPr>
          <w:rFonts w:ascii="Calibri" w:hAnsi="Calibri" w:cs="Calibri"/>
          <w:sz w:val="28"/>
          <w:szCs w:val="28"/>
          <w:lang w:val="en-US"/>
        </w:rPr>
      </w:pPr>
      <w:r w:rsidRPr="00D461FB">
        <w:rPr>
          <w:rFonts w:ascii="Calibri" w:hAnsi="Calibri" w:cs="Calibri"/>
          <w:sz w:val="28"/>
          <w:szCs w:val="28"/>
          <w:lang w:val="en-US"/>
        </w:rPr>
        <w:tab/>
      </w:r>
      <w:r w:rsidR="000915CD" w:rsidRPr="00D461FB">
        <w:rPr>
          <w:rFonts w:ascii="Calibri" w:hAnsi="Calibri" w:cs="Calibri"/>
          <w:sz w:val="28"/>
          <w:szCs w:val="28"/>
          <w:lang w:val="en-US"/>
        </w:rPr>
        <w:t>The value of outdoor games is varied and immense. They contribute to the formation of character, the development of team spirit, the power of organization, self-sacrifice, and self-respect. Qualities such as sportsmanship foster a healthy outlook on life, teaching individuals to accept both victories and defeats with grace.. In a broader sense, this makes a person less selfish and more considerate of society and the nation as a whole.</w:t>
      </w:r>
    </w:p>
    <w:p w14:paraId="1C4D80F6" w14:textId="5C593AB9" w:rsidR="000915CD" w:rsidRPr="00D461FB" w:rsidRDefault="00402091" w:rsidP="00402091">
      <w:pPr>
        <w:tabs>
          <w:tab w:val="left" w:pos="0"/>
        </w:tabs>
        <w:jc w:val="both"/>
        <w:rPr>
          <w:rFonts w:ascii="Calibri" w:hAnsi="Calibri" w:cs="Calibri"/>
          <w:sz w:val="28"/>
          <w:szCs w:val="28"/>
          <w:lang w:val="en-US"/>
        </w:rPr>
      </w:pPr>
      <w:r w:rsidRPr="00D461FB">
        <w:rPr>
          <w:rFonts w:ascii="Calibri" w:hAnsi="Calibri" w:cs="Calibri"/>
          <w:sz w:val="28"/>
          <w:szCs w:val="28"/>
          <w:lang w:val="en-US"/>
        </w:rPr>
        <w:tab/>
      </w:r>
      <w:r w:rsidR="000915CD" w:rsidRPr="00D461FB">
        <w:rPr>
          <w:rFonts w:ascii="Calibri" w:hAnsi="Calibri" w:cs="Calibri"/>
          <w:sz w:val="28"/>
          <w:szCs w:val="28"/>
          <w:lang w:val="en-US"/>
        </w:rPr>
        <w:t xml:space="preserve">The quality of organization developed through games enhances management skills, sharpening abilities that prove useful in one’s home, career, and even in serving the country. Self-sacrifice and self-respect elevate a person’s social standing, making him a better husband, a better father, and a respected member of the community. </w:t>
      </w:r>
    </w:p>
    <w:p w14:paraId="20C8496D" w14:textId="00FE6717" w:rsidR="00553DB0" w:rsidRPr="00D461FB" w:rsidRDefault="00402091" w:rsidP="00402091">
      <w:pPr>
        <w:tabs>
          <w:tab w:val="left" w:pos="0"/>
        </w:tabs>
        <w:jc w:val="both"/>
        <w:rPr>
          <w:rFonts w:ascii="Calibri" w:hAnsi="Calibri" w:cs="Calibri"/>
          <w:sz w:val="28"/>
          <w:szCs w:val="28"/>
          <w:lang w:val="en-US"/>
        </w:rPr>
      </w:pPr>
      <w:r w:rsidRPr="00D461FB">
        <w:rPr>
          <w:rFonts w:ascii="Calibri" w:hAnsi="Calibri" w:cs="Calibri"/>
          <w:sz w:val="28"/>
          <w:szCs w:val="28"/>
          <w:lang w:val="en-US"/>
        </w:rPr>
        <w:tab/>
      </w:r>
      <w:r w:rsidR="000915CD" w:rsidRPr="00D461FB">
        <w:rPr>
          <w:rFonts w:ascii="Calibri" w:hAnsi="Calibri" w:cs="Calibri"/>
          <w:sz w:val="28"/>
          <w:szCs w:val="28"/>
          <w:lang w:val="en-US"/>
        </w:rPr>
        <w:t>In India, outdoor games suited to our climate and conditions should be encouraged. Educational institutions must not neglect indigenous games; instead, they should emphasize them and allow students to choose whichever sport they feel inclined toward. Outdoor games also build resilience, as players learn to adapt to unpredictable challenges on the field. Ultimately, outdoor games are not merely a source of recreation but a vital means of shaping character, strengthening society, and preparing individuals to face life with courage and integrity.</w:t>
      </w:r>
    </w:p>
    <w:sectPr w:rsidR="00553DB0" w:rsidRPr="00D461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ECB"/>
    <w:rsid w:val="000002CC"/>
    <w:rsid w:val="00001567"/>
    <w:rsid w:val="000915CD"/>
    <w:rsid w:val="0013689F"/>
    <w:rsid w:val="00224307"/>
    <w:rsid w:val="00256ECB"/>
    <w:rsid w:val="00263AA6"/>
    <w:rsid w:val="003A22B2"/>
    <w:rsid w:val="00402091"/>
    <w:rsid w:val="00486FF2"/>
    <w:rsid w:val="005532B3"/>
    <w:rsid w:val="00553DB0"/>
    <w:rsid w:val="006A4518"/>
    <w:rsid w:val="007733F3"/>
    <w:rsid w:val="007B543D"/>
    <w:rsid w:val="008359CC"/>
    <w:rsid w:val="00932A5E"/>
    <w:rsid w:val="00A94DF3"/>
    <w:rsid w:val="00AC0294"/>
    <w:rsid w:val="00BA5729"/>
    <w:rsid w:val="00BA5CDF"/>
    <w:rsid w:val="00BC50F9"/>
    <w:rsid w:val="00D32CAE"/>
    <w:rsid w:val="00D461FB"/>
    <w:rsid w:val="00E9305A"/>
    <w:rsid w:val="00EC1F4A"/>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C6ED4"/>
  <w15:chartTrackingRefBased/>
  <w15:docId w15:val="{8EBF830A-AD4F-493D-85DB-7F2194FF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6E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6E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6E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6E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6E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6E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6E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6E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6E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6E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6E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6E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6E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6E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6E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6E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6E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6ECB"/>
    <w:rPr>
      <w:rFonts w:eastAsiaTheme="majorEastAsia" w:cstheme="majorBidi"/>
      <w:color w:val="272727" w:themeColor="text1" w:themeTint="D8"/>
    </w:rPr>
  </w:style>
  <w:style w:type="paragraph" w:styleId="Title">
    <w:name w:val="Title"/>
    <w:basedOn w:val="Normal"/>
    <w:next w:val="Normal"/>
    <w:link w:val="TitleChar"/>
    <w:uiPriority w:val="10"/>
    <w:qFormat/>
    <w:rsid w:val="00256E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6E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6E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6E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6ECB"/>
    <w:pPr>
      <w:spacing w:before="160"/>
      <w:jc w:val="center"/>
    </w:pPr>
    <w:rPr>
      <w:i/>
      <w:iCs/>
      <w:color w:val="404040" w:themeColor="text1" w:themeTint="BF"/>
    </w:rPr>
  </w:style>
  <w:style w:type="character" w:customStyle="1" w:styleId="QuoteChar">
    <w:name w:val="Quote Char"/>
    <w:basedOn w:val="DefaultParagraphFont"/>
    <w:link w:val="Quote"/>
    <w:uiPriority w:val="29"/>
    <w:rsid w:val="00256ECB"/>
    <w:rPr>
      <w:i/>
      <w:iCs/>
      <w:color w:val="404040" w:themeColor="text1" w:themeTint="BF"/>
    </w:rPr>
  </w:style>
  <w:style w:type="paragraph" w:styleId="ListParagraph">
    <w:name w:val="List Paragraph"/>
    <w:basedOn w:val="Normal"/>
    <w:uiPriority w:val="34"/>
    <w:qFormat/>
    <w:rsid w:val="00256ECB"/>
    <w:pPr>
      <w:ind w:left="720"/>
      <w:contextualSpacing/>
    </w:pPr>
  </w:style>
  <w:style w:type="character" w:styleId="IntenseEmphasis">
    <w:name w:val="Intense Emphasis"/>
    <w:basedOn w:val="DefaultParagraphFont"/>
    <w:uiPriority w:val="21"/>
    <w:qFormat/>
    <w:rsid w:val="00256ECB"/>
    <w:rPr>
      <w:i/>
      <w:iCs/>
      <w:color w:val="0F4761" w:themeColor="accent1" w:themeShade="BF"/>
    </w:rPr>
  </w:style>
  <w:style w:type="paragraph" w:styleId="IntenseQuote">
    <w:name w:val="Intense Quote"/>
    <w:basedOn w:val="Normal"/>
    <w:next w:val="Normal"/>
    <w:link w:val="IntenseQuoteChar"/>
    <w:uiPriority w:val="30"/>
    <w:qFormat/>
    <w:rsid w:val="00256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6ECB"/>
    <w:rPr>
      <w:i/>
      <w:iCs/>
      <w:color w:val="0F4761" w:themeColor="accent1" w:themeShade="BF"/>
    </w:rPr>
  </w:style>
  <w:style w:type="character" w:styleId="IntenseReference">
    <w:name w:val="Intense Reference"/>
    <w:basedOn w:val="DefaultParagraphFont"/>
    <w:uiPriority w:val="32"/>
    <w:qFormat/>
    <w:rsid w:val="00256E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22</cp:revision>
  <dcterms:created xsi:type="dcterms:W3CDTF">2025-05-08T06:39:00Z</dcterms:created>
  <dcterms:modified xsi:type="dcterms:W3CDTF">2026-06-13T12:22:00Z</dcterms:modified>
</cp:coreProperties>
</file>